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984"/>
      </w:tblGrid>
      <w:tr w:rsidR="002847DA" w:rsidTr="002847DA">
        <w:tc>
          <w:tcPr>
            <w:tcW w:w="5210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кциона</w:t>
            </w:r>
          </w:p>
          <w:p w:rsidR="002847DA" w:rsidRP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3B8C" w:rsidRDefault="00235681" w:rsidP="007B3B8C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2847" w:rsidRPr="006928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границах части элемента планировочной структуры: </w:t>
      </w:r>
    </w:p>
    <w:p w:rsidR="007B3B8C" w:rsidRDefault="00B24AE1" w:rsidP="007B3B8C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AE1">
        <w:rPr>
          <w:rFonts w:ascii="Times New Roman" w:hAnsi="Times New Roman" w:cs="Times New Roman"/>
          <w:b/>
          <w:color w:val="000000"/>
          <w:sz w:val="28"/>
          <w:szCs w:val="28"/>
        </w:rPr>
        <w:t>ул. Кировская, ул. Ильича, ул. Добролюбова, ул. Партизанская</w:t>
      </w:r>
      <w:r w:rsidR="00235681"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7B3B8C" w:rsidRDefault="00235681" w:rsidP="007B3B8C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включая зоны с особыми условиями использования территории, </w:t>
      </w:r>
    </w:p>
    <w:p w:rsidR="00692847" w:rsidRDefault="00235681" w:rsidP="007B3B8C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иные режимы и ограничения использования территории, предусмотренные законодательством Российской Федерации, </w:t>
      </w:r>
    </w:p>
    <w:p w:rsidR="00235681" w:rsidRDefault="00235681" w:rsidP="0069284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Архангельской области</w:t>
      </w:r>
    </w:p>
    <w:p w:rsidR="00235681" w:rsidRPr="00235681" w:rsidRDefault="00235681" w:rsidP="0023568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AE1" w:rsidRPr="00B24AE1" w:rsidRDefault="00B24AE1" w:rsidP="00B24A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AE1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в границах части элемента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B24AE1">
        <w:rPr>
          <w:rFonts w:ascii="Times New Roman" w:hAnsi="Times New Roman" w:cs="Times New Roman"/>
          <w:color w:val="000000"/>
          <w:sz w:val="28"/>
          <w:szCs w:val="28"/>
        </w:rPr>
        <w:t>ул. Кировская, ул. Ильича, ул. Добролюбова, ул. Партизанская общей площадью 1,2526 га полностью расположена в границах третьего пояса ЗСО источника водоснабжения.</w:t>
      </w:r>
    </w:p>
    <w:p w:rsidR="00B24AE1" w:rsidRPr="00B24AE1" w:rsidRDefault="00B24AE1" w:rsidP="00B24A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AE1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в границах части элемента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B24AE1">
        <w:rPr>
          <w:rFonts w:ascii="Times New Roman" w:hAnsi="Times New Roman" w:cs="Times New Roman"/>
          <w:color w:val="000000"/>
          <w:sz w:val="28"/>
          <w:szCs w:val="28"/>
        </w:rPr>
        <w:t>ул. Кировская, ул. Ильича, ул. Добролюбова, ул. Партизанская общей площадью 1,2526 га частично расположена в границах следующих зон:</w:t>
      </w:r>
    </w:p>
    <w:p w:rsidR="00B24AE1" w:rsidRPr="00B24AE1" w:rsidRDefault="00B24AE1" w:rsidP="00B24A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AE1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29:00-6.275, вид: иная зона                         с особыми условиями использования территории, наименование: граница зоны подтопления муниципального образования "Город Архангельск" (территориальные округа Соломбальский, Северный), ограничение: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</w:t>
      </w:r>
      <w:r w:rsidR="00AA34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AE1">
        <w:rPr>
          <w:rFonts w:ascii="Times New Roman" w:hAnsi="Times New Roman" w:cs="Times New Roman"/>
          <w:color w:val="000000"/>
          <w:sz w:val="28"/>
          <w:szCs w:val="28"/>
        </w:rPr>
        <w:t xml:space="preserve">без обеспечения инженерной защиты таких населенных пунктов и объектов </w:t>
      </w:r>
      <w:r w:rsidR="00AA34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AE1">
        <w:rPr>
          <w:rFonts w:ascii="Times New Roman" w:hAnsi="Times New Roman" w:cs="Times New Roman"/>
          <w:color w:val="000000"/>
          <w:sz w:val="28"/>
          <w:szCs w:val="28"/>
        </w:rPr>
        <w:t xml:space="preserve">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</w:t>
      </w:r>
      <w:r w:rsidR="00AA34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AE1">
        <w:rPr>
          <w:rFonts w:ascii="Times New Roman" w:hAnsi="Times New Roman" w:cs="Times New Roman"/>
          <w:color w:val="000000"/>
          <w:sz w:val="28"/>
          <w:szCs w:val="28"/>
        </w:rPr>
        <w:t xml:space="preserve">по борьбе с вредными организмами. Водный кодекс Российской Федерации </w:t>
      </w:r>
      <w:r w:rsidR="00AA34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AE1">
        <w:rPr>
          <w:rFonts w:ascii="Times New Roman" w:hAnsi="Times New Roman" w:cs="Times New Roman"/>
          <w:color w:val="000000"/>
          <w:sz w:val="28"/>
          <w:szCs w:val="28"/>
        </w:rPr>
        <w:t>(от 3 июня 2006 года № 74-ФЗ);</w:t>
      </w:r>
    </w:p>
    <w:p w:rsidR="00B24AE1" w:rsidRPr="00B24AE1" w:rsidRDefault="00B24AE1" w:rsidP="00B24A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4AE1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29:00-6.274, вид: иная зона                       с особыми условиями использования территории,  наименование: граница зоны затопления муниципального образования "Город Архангельск" (территориальные о</w:t>
      </w:r>
      <w:r w:rsidR="00D07998">
        <w:rPr>
          <w:rFonts w:ascii="Times New Roman" w:hAnsi="Times New Roman" w:cs="Times New Roman"/>
          <w:color w:val="000000"/>
          <w:sz w:val="28"/>
          <w:szCs w:val="28"/>
        </w:rPr>
        <w:t>круга Соломбальский, Северный),</w:t>
      </w:r>
      <w:r w:rsidRPr="00B24AE1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ограничение: в границах зон затопления, подтопления, в соответствии с законодательством Российской Федерации о градостроительной деятельности отнесенных</w:t>
      </w:r>
      <w:r w:rsidR="00AA3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4AE1">
        <w:rPr>
          <w:rFonts w:ascii="Times New Roman" w:hAnsi="Times New Roman" w:cs="Times New Roman"/>
          <w:color w:val="000000"/>
          <w:sz w:val="28"/>
          <w:szCs w:val="28"/>
        </w:rPr>
        <w:t>к зонам с особыми условиями использования территорий, запрещаются: 1) размещение новых населенных пунктов и строительство объектов капитального</w:t>
      </w:r>
      <w:proofErr w:type="gramEnd"/>
      <w:r w:rsidRPr="00B24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24AE1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строительства </w:t>
      </w:r>
      <w:r w:rsidR="00AA34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AE1">
        <w:rPr>
          <w:rFonts w:ascii="Times New Roman" w:hAnsi="Times New Roman" w:cs="Times New Roman"/>
          <w:color w:val="000000"/>
          <w:sz w:val="28"/>
          <w:szCs w:val="28"/>
        </w:rPr>
        <w:t xml:space="preserve">без обеспечения инженерной защиты таких населенных пунктов и объектов </w:t>
      </w:r>
      <w:r w:rsidR="00AA34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A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 и захоронения радиоактивных отходов; 4) осуществление авиационных мер  </w:t>
      </w:r>
      <w:r w:rsidR="00AA34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AE1">
        <w:rPr>
          <w:rFonts w:ascii="Times New Roman" w:hAnsi="Times New Roman" w:cs="Times New Roman"/>
          <w:color w:val="000000"/>
          <w:sz w:val="28"/>
          <w:szCs w:val="28"/>
        </w:rPr>
        <w:t>по борьбе с вредными организмами.</w:t>
      </w:r>
      <w:proofErr w:type="gramEnd"/>
      <w:r w:rsidRPr="00B24AE1">
        <w:rPr>
          <w:rFonts w:ascii="Times New Roman" w:hAnsi="Times New Roman" w:cs="Times New Roman"/>
          <w:color w:val="000000"/>
          <w:sz w:val="28"/>
          <w:szCs w:val="28"/>
        </w:rPr>
        <w:t xml:space="preserve"> Водный кодекс Российской Федерации </w:t>
      </w:r>
      <w:r w:rsidR="00AA34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AE1">
        <w:rPr>
          <w:rFonts w:ascii="Times New Roman" w:hAnsi="Times New Roman" w:cs="Times New Roman"/>
          <w:color w:val="000000"/>
          <w:sz w:val="28"/>
          <w:szCs w:val="28"/>
        </w:rPr>
        <w:t>(от 3 июня 2006 года № 74-ФЗ);</w:t>
      </w:r>
    </w:p>
    <w:p w:rsidR="00A11A50" w:rsidRPr="00235681" w:rsidRDefault="00B24AE1" w:rsidP="00B24AE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4AE1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29:22-6.715, вид: охранная зона стационарного пункта наблюдений за состоянием окружающей природной среды, наименование: охранная зона стационарного пункта наблюдения </w:t>
      </w:r>
      <w:r w:rsidR="00AA34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AE1">
        <w:rPr>
          <w:rFonts w:ascii="Times New Roman" w:hAnsi="Times New Roman" w:cs="Times New Roman"/>
          <w:color w:val="000000"/>
          <w:sz w:val="28"/>
          <w:szCs w:val="28"/>
        </w:rPr>
        <w:t>за состоянием окружающей прир</w:t>
      </w:r>
      <w:r w:rsidR="00AA3424">
        <w:rPr>
          <w:rFonts w:ascii="Times New Roman" w:hAnsi="Times New Roman" w:cs="Times New Roman"/>
          <w:color w:val="000000"/>
          <w:sz w:val="28"/>
          <w:szCs w:val="28"/>
        </w:rPr>
        <w:t xml:space="preserve">одной среды - пункт наблюдений </w:t>
      </w:r>
      <w:r w:rsidR="00AA34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AE1">
        <w:rPr>
          <w:rFonts w:ascii="Times New Roman" w:hAnsi="Times New Roman" w:cs="Times New Roman"/>
          <w:color w:val="000000"/>
          <w:sz w:val="28"/>
          <w:szCs w:val="28"/>
        </w:rPr>
        <w:t>за загрязнением атмосферного воздуха Архангельск № 6, ограничение: ограничения на хозяйственную деятельность установлены постановлением Совета Министров СССР от 6 января 1983 года №19.</w:t>
      </w:r>
      <w:proofErr w:type="gramEnd"/>
      <w:r w:rsidRPr="00B24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24AE1">
        <w:rPr>
          <w:rFonts w:ascii="Times New Roman" w:hAnsi="Times New Roman" w:cs="Times New Roman"/>
          <w:color w:val="000000"/>
          <w:sz w:val="28"/>
          <w:szCs w:val="28"/>
        </w:rPr>
        <w:t>В границах охранной зоны без согласования с ФГБУ "Северное УГМС" запрещается: возводить любые здания и сооружения, сооружать оросительные и осушительные системы, производить горные, строительн</w:t>
      </w:r>
      <w:r w:rsidR="00D07998">
        <w:rPr>
          <w:rFonts w:ascii="Times New Roman" w:hAnsi="Times New Roman" w:cs="Times New Roman"/>
          <w:color w:val="000000"/>
          <w:sz w:val="28"/>
          <w:szCs w:val="28"/>
        </w:rPr>
        <w:t>ые, монтажные, взрывные работы</w:t>
      </w:r>
      <w:r w:rsidRPr="00B24AE1">
        <w:rPr>
          <w:rFonts w:ascii="Times New Roman" w:hAnsi="Times New Roman" w:cs="Times New Roman"/>
          <w:color w:val="000000"/>
          <w:sz w:val="28"/>
          <w:szCs w:val="28"/>
        </w:rPr>
        <w:t xml:space="preserve"> и планировку грунта,  высаживать деревья, складировать удобрения, устраивать свалки, выливать растворы кислот, солей, щелочей, устраивать стоянки автомобильного и водного трансп</w:t>
      </w:r>
      <w:r w:rsidR="00AA3424">
        <w:rPr>
          <w:rFonts w:ascii="Times New Roman" w:hAnsi="Times New Roman" w:cs="Times New Roman"/>
          <w:color w:val="000000"/>
          <w:sz w:val="28"/>
          <w:szCs w:val="28"/>
        </w:rPr>
        <w:t xml:space="preserve">орта, тракторов и других машин </w:t>
      </w:r>
      <w:r w:rsidR="00AA34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AE1">
        <w:rPr>
          <w:rFonts w:ascii="Times New Roman" w:hAnsi="Times New Roman" w:cs="Times New Roman"/>
          <w:color w:val="000000"/>
          <w:sz w:val="28"/>
          <w:szCs w:val="28"/>
        </w:rPr>
        <w:t>и механизмов, перемещать и производить засыпку и поломку опознавательных</w:t>
      </w:r>
      <w:proofErr w:type="gramEnd"/>
      <w:r w:rsidRPr="00B24AE1">
        <w:rPr>
          <w:rFonts w:ascii="Times New Roman" w:hAnsi="Times New Roman" w:cs="Times New Roman"/>
          <w:color w:val="000000"/>
          <w:sz w:val="28"/>
          <w:szCs w:val="28"/>
        </w:rPr>
        <w:t xml:space="preserve"> и сигнальных знаков, контрольно-измерительных пунктов.</w:t>
      </w:r>
    </w:p>
    <w:sectPr w:rsidR="00A11A50" w:rsidRPr="00235681" w:rsidSect="007256F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69" w:rsidRDefault="001F5D69" w:rsidP="00D02FB8">
      <w:pPr>
        <w:spacing w:after="0" w:line="240" w:lineRule="auto"/>
      </w:pPr>
      <w:r>
        <w:separator/>
      </w:r>
    </w:p>
  </w:endnote>
  <w:endnote w:type="continuationSeparator" w:id="0">
    <w:p w:rsidR="001F5D69" w:rsidRDefault="001F5D69" w:rsidP="00D0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69" w:rsidRDefault="001F5D69" w:rsidP="00D02FB8">
      <w:pPr>
        <w:spacing w:after="0" w:line="240" w:lineRule="auto"/>
      </w:pPr>
      <w:r>
        <w:separator/>
      </w:r>
    </w:p>
  </w:footnote>
  <w:footnote w:type="continuationSeparator" w:id="0">
    <w:p w:rsidR="001F5D69" w:rsidRDefault="001F5D69" w:rsidP="00D0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5495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02FB8" w:rsidRPr="00D02FB8" w:rsidRDefault="00D02FB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02FB8">
          <w:rPr>
            <w:rFonts w:ascii="Times New Roman" w:hAnsi="Times New Roman"/>
            <w:sz w:val="24"/>
            <w:szCs w:val="24"/>
          </w:rPr>
          <w:fldChar w:fldCharType="begin"/>
        </w:r>
        <w:r w:rsidRPr="00D02FB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02FB8">
          <w:rPr>
            <w:rFonts w:ascii="Times New Roman" w:hAnsi="Times New Roman"/>
            <w:sz w:val="24"/>
            <w:szCs w:val="24"/>
          </w:rPr>
          <w:fldChar w:fldCharType="separate"/>
        </w:r>
        <w:r w:rsidR="007256FC">
          <w:rPr>
            <w:rFonts w:ascii="Times New Roman" w:hAnsi="Times New Roman"/>
            <w:noProof/>
            <w:sz w:val="24"/>
            <w:szCs w:val="24"/>
          </w:rPr>
          <w:t>2</w:t>
        </w:r>
        <w:r w:rsidRPr="00D02FB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02FB8" w:rsidRDefault="00D02F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0874DE"/>
    <w:rsid w:val="001951C3"/>
    <w:rsid w:val="001F5D69"/>
    <w:rsid w:val="00235681"/>
    <w:rsid w:val="002847DA"/>
    <w:rsid w:val="00470E7A"/>
    <w:rsid w:val="00692847"/>
    <w:rsid w:val="007256FC"/>
    <w:rsid w:val="007441D3"/>
    <w:rsid w:val="007B3B8C"/>
    <w:rsid w:val="00807276"/>
    <w:rsid w:val="00AA3424"/>
    <w:rsid w:val="00B24AE1"/>
    <w:rsid w:val="00BD13ED"/>
    <w:rsid w:val="00C87A9A"/>
    <w:rsid w:val="00D02FB8"/>
    <w:rsid w:val="00D07998"/>
    <w:rsid w:val="00D86D5C"/>
    <w:rsid w:val="00E3419F"/>
    <w:rsid w:val="00E3723E"/>
    <w:rsid w:val="00E470F3"/>
    <w:rsid w:val="00ED15D5"/>
    <w:rsid w:val="00F1541F"/>
    <w:rsid w:val="00F73509"/>
    <w:rsid w:val="00F90FE2"/>
    <w:rsid w:val="00FB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Мария Сергеевна Пасторина</cp:lastModifiedBy>
  <cp:revision>6</cp:revision>
  <cp:lastPrinted>2024-11-01T12:47:00Z</cp:lastPrinted>
  <dcterms:created xsi:type="dcterms:W3CDTF">2024-10-31T06:16:00Z</dcterms:created>
  <dcterms:modified xsi:type="dcterms:W3CDTF">2024-11-01T13:55:00Z</dcterms:modified>
</cp:coreProperties>
</file>